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5CE75B" w14:textId="6F481123" w:rsidR="0003011A" w:rsidRPr="006127E0" w:rsidRDefault="0059540C" w:rsidP="0003011A">
      <w:pPr>
        <w:spacing w:before="120" w:after="120" w:line="360" w:lineRule="auto"/>
        <w:rPr>
          <w:rFonts w:asciiTheme="minorHAnsi" w:hAnsiTheme="minorHAnsi" w:cstheme="minorHAnsi"/>
          <w:b/>
          <w:color w:val="000000"/>
          <w:sz w:val="28"/>
          <w:szCs w:val="28"/>
        </w:rPr>
      </w:pPr>
      <w:r w:rsidRPr="006127E0">
        <w:rPr>
          <w:rFonts w:asciiTheme="minorHAnsi" w:hAnsiTheme="minorHAnsi" w:cstheme="minorHAnsi"/>
          <w:b/>
          <w:color w:val="000000"/>
          <w:sz w:val="28"/>
          <w:szCs w:val="28"/>
        </w:rPr>
        <w:t>08 Staff, Volunteers</w:t>
      </w:r>
      <w:r w:rsidR="00D1433E" w:rsidRPr="006127E0">
        <w:rPr>
          <w:rFonts w:asciiTheme="minorHAnsi" w:hAnsiTheme="minorHAnsi" w:cstheme="minorHAnsi"/>
          <w:b/>
          <w:color w:val="000000"/>
          <w:sz w:val="28"/>
          <w:szCs w:val="28"/>
        </w:rPr>
        <w:t>, Assistants</w:t>
      </w:r>
      <w:r w:rsidRPr="006127E0">
        <w:rPr>
          <w:rFonts w:asciiTheme="minorHAnsi" w:hAnsiTheme="minorHAnsi" w:cstheme="minorHAnsi"/>
          <w:b/>
          <w:color w:val="000000"/>
          <w:sz w:val="28"/>
          <w:szCs w:val="28"/>
        </w:rPr>
        <w:t xml:space="preserve"> and Students Policy</w:t>
      </w:r>
    </w:p>
    <w:p w14:paraId="60E45F5C" w14:textId="5CD4EC99" w:rsidR="004F4A92" w:rsidRPr="006127E0" w:rsidRDefault="00F3205C" w:rsidP="004F4A92">
      <w:pPr>
        <w:pStyle w:val="Heading1"/>
        <w:spacing w:before="120" w:after="120" w:line="360" w:lineRule="auto"/>
        <w:rPr>
          <w:rFonts w:asciiTheme="minorHAnsi" w:hAnsiTheme="minorHAnsi" w:cstheme="minorHAnsi"/>
          <w:b w:val="0"/>
          <w:sz w:val="22"/>
          <w:szCs w:val="22"/>
        </w:rPr>
      </w:pPr>
      <w:r w:rsidRPr="006127E0">
        <w:rPr>
          <w:rFonts w:asciiTheme="minorHAnsi" w:hAnsiTheme="minorHAnsi" w:cstheme="minorHAnsi"/>
          <w:b w:val="0"/>
          <w:bCs w:val="0"/>
          <w:sz w:val="22"/>
          <w:szCs w:val="22"/>
        </w:rPr>
        <w:t>Alongside associated procedures in 08.1-08.</w:t>
      </w:r>
      <w:r w:rsidR="00930B17" w:rsidRPr="006127E0">
        <w:rPr>
          <w:rFonts w:asciiTheme="minorHAnsi" w:hAnsiTheme="minorHAnsi" w:cstheme="minorHAnsi"/>
          <w:b w:val="0"/>
          <w:bCs w:val="0"/>
          <w:sz w:val="22"/>
          <w:szCs w:val="22"/>
        </w:rPr>
        <w:t>4</w:t>
      </w:r>
      <w:r w:rsidRPr="006127E0">
        <w:rPr>
          <w:rFonts w:asciiTheme="minorHAnsi" w:hAnsiTheme="minorHAnsi" w:cstheme="minorHAnsi"/>
          <w:b w:val="0"/>
          <w:bCs w:val="0"/>
          <w:sz w:val="22"/>
          <w:szCs w:val="22"/>
        </w:rPr>
        <w:t xml:space="preserve"> Staff, volunteers and students,</w:t>
      </w:r>
      <w:r w:rsidR="004F4A92" w:rsidRPr="006127E0">
        <w:rPr>
          <w:rFonts w:asciiTheme="minorHAnsi" w:hAnsiTheme="minorHAnsi" w:cstheme="minorHAnsi"/>
          <w:b w:val="0"/>
          <w:bCs w:val="0"/>
          <w:sz w:val="22"/>
          <w:szCs w:val="22"/>
        </w:rPr>
        <w:t xml:space="preserve"> </w:t>
      </w:r>
      <w:r w:rsidR="004F4A92" w:rsidRPr="006127E0">
        <w:rPr>
          <w:rFonts w:asciiTheme="minorHAnsi" w:hAnsiTheme="minorHAnsi" w:cstheme="minorHAnsi"/>
          <w:b w:val="0"/>
          <w:sz w:val="22"/>
          <w:szCs w:val="22"/>
        </w:rPr>
        <w:t xml:space="preserve">this policy was adopted by Ducklings Preschool </w:t>
      </w:r>
      <w:proofErr w:type="spellStart"/>
      <w:r w:rsidR="004F4A92" w:rsidRPr="006127E0">
        <w:rPr>
          <w:rFonts w:asciiTheme="minorHAnsi" w:hAnsiTheme="minorHAnsi" w:cstheme="minorHAnsi"/>
          <w:b w:val="0"/>
          <w:sz w:val="22"/>
          <w:szCs w:val="22"/>
        </w:rPr>
        <w:t>Creaton</w:t>
      </w:r>
      <w:proofErr w:type="spellEnd"/>
      <w:r w:rsidR="004F4A92" w:rsidRPr="006127E0">
        <w:rPr>
          <w:rFonts w:asciiTheme="minorHAnsi" w:hAnsiTheme="minorHAnsi" w:cstheme="minorHAnsi"/>
          <w:b w:val="0"/>
          <w:sz w:val="22"/>
          <w:szCs w:val="22"/>
        </w:rPr>
        <w:t xml:space="preserve"> CIO on 3</w:t>
      </w:r>
      <w:r w:rsidR="004F4A92" w:rsidRPr="006127E0">
        <w:rPr>
          <w:rFonts w:asciiTheme="minorHAnsi" w:hAnsiTheme="minorHAnsi" w:cstheme="minorHAnsi"/>
          <w:b w:val="0"/>
          <w:sz w:val="22"/>
          <w:szCs w:val="22"/>
          <w:vertAlign w:val="superscript"/>
        </w:rPr>
        <w:t>rd</w:t>
      </w:r>
      <w:r w:rsidR="004F4A92" w:rsidRPr="006127E0">
        <w:rPr>
          <w:rFonts w:asciiTheme="minorHAnsi" w:hAnsiTheme="minorHAnsi" w:cstheme="minorHAnsi"/>
          <w:b w:val="0"/>
          <w:sz w:val="22"/>
          <w:szCs w:val="22"/>
        </w:rPr>
        <w:t xml:space="preserve"> March 2022. </w:t>
      </w:r>
      <w:r w:rsidR="004F4A92" w:rsidRPr="006127E0">
        <w:rPr>
          <w:rFonts w:asciiTheme="minorHAnsi" w:hAnsiTheme="minorHAnsi" w:cstheme="minorHAnsi"/>
          <w:b w:val="0"/>
          <w:i/>
          <w:iCs/>
          <w:sz w:val="22"/>
          <w:szCs w:val="22"/>
        </w:rPr>
        <w:t>Archive policies and procedures, adopted prior to 3</w:t>
      </w:r>
      <w:r w:rsidR="004F4A92" w:rsidRPr="006127E0">
        <w:rPr>
          <w:rFonts w:asciiTheme="minorHAnsi" w:hAnsiTheme="minorHAnsi" w:cstheme="minorHAnsi"/>
          <w:b w:val="0"/>
          <w:i/>
          <w:iCs/>
          <w:sz w:val="22"/>
          <w:szCs w:val="22"/>
          <w:vertAlign w:val="superscript"/>
        </w:rPr>
        <w:t>rd</w:t>
      </w:r>
      <w:r w:rsidR="004F4A92" w:rsidRPr="006127E0">
        <w:rPr>
          <w:rFonts w:asciiTheme="minorHAnsi" w:hAnsiTheme="minorHAnsi" w:cstheme="minorHAnsi"/>
          <w:b w:val="0"/>
          <w:i/>
          <w:iCs/>
          <w:sz w:val="22"/>
          <w:szCs w:val="22"/>
        </w:rPr>
        <w:t xml:space="preserve"> March 2022, are available on request.</w:t>
      </w:r>
    </w:p>
    <w:p w14:paraId="65AC4E10" w14:textId="77777777" w:rsidR="00F3205C" w:rsidRPr="006127E0" w:rsidRDefault="00F3205C" w:rsidP="00F3205C">
      <w:pPr>
        <w:pStyle w:val="Heading1"/>
        <w:spacing w:before="120" w:after="120" w:line="360" w:lineRule="auto"/>
        <w:rPr>
          <w:rFonts w:asciiTheme="minorHAnsi" w:hAnsiTheme="minorHAnsi" w:cstheme="minorHAnsi"/>
          <w:sz w:val="24"/>
          <w:szCs w:val="24"/>
        </w:rPr>
      </w:pPr>
      <w:r w:rsidRPr="006127E0">
        <w:rPr>
          <w:rFonts w:asciiTheme="minorHAnsi" w:hAnsiTheme="minorHAnsi" w:cstheme="minorHAnsi"/>
          <w:sz w:val="24"/>
          <w:szCs w:val="24"/>
        </w:rPr>
        <w:t>Aim</w:t>
      </w:r>
    </w:p>
    <w:p w14:paraId="1E3BBBDE" w14:textId="072449F0" w:rsidR="00F3205C" w:rsidRPr="006127E0" w:rsidRDefault="00F3205C" w:rsidP="00F3205C">
      <w:pPr>
        <w:spacing w:before="120" w:after="120" w:line="360" w:lineRule="auto"/>
        <w:rPr>
          <w:rFonts w:asciiTheme="minorHAnsi" w:hAnsiTheme="minorHAnsi" w:cstheme="minorHAnsi"/>
          <w:bCs/>
          <w:sz w:val="22"/>
          <w:szCs w:val="22"/>
        </w:rPr>
      </w:pPr>
      <w:r w:rsidRPr="006127E0">
        <w:rPr>
          <w:rFonts w:asciiTheme="minorHAnsi" w:hAnsiTheme="minorHAnsi" w:cstheme="minorHAnsi"/>
          <w:bCs/>
          <w:sz w:val="22"/>
          <w:szCs w:val="22"/>
        </w:rPr>
        <w:t xml:space="preserve">Staff </w:t>
      </w:r>
      <w:r w:rsidR="004651DF">
        <w:rPr>
          <w:rFonts w:asciiTheme="minorHAnsi" w:hAnsiTheme="minorHAnsi" w:cstheme="minorHAnsi"/>
          <w:bCs/>
          <w:sz w:val="22"/>
          <w:szCs w:val="22"/>
        </w:rPr>
        <w:t xml:space="preserve">at Ducklings </w:t>
      </w:r>
      <w:r w:rsidRPr="006127E0">
        <w:rPr>
          <w:rFonts w:asciiTheme="minorHAnsi" w:hAnsiTheme="minorHAnsi" w:cstheme="minorHAnsi"/>
          <w:bCs/>
          <w:sz w:val="22"/>
          <w:szCs w:val="22"/>
        </w:rPr>
        <w:t>are deployed to meet the care and learning needs of children and ensure their safety and well-being. There are effective systems in place to ensure that adults looking after children are suitable to do so.</w:t>
      </w:r>
    </w:p>
    <w:p w14:paraId="74A2F761" w14:textId="77777777" w:rsidR="00F3205C" w:rsidRPr="00A06505" w:rsidRDefault="00F3205C" w:rsidP="00F3205C">
      <w:pPr>
        <w:pStyle w:val="Heading2"/>
        <w:spacing w:before="120" w:after="120" w:line="360" w:lineRule="auto"/>
        <w:rPr>
          <w:rFonts w:asciiTheme="minorHAnsi" w:hAnsiTheme="minorHAnsi" w:cstheme="minorHAnsi"/>
          <w:b/>
          <w:bCs/>
          <w:color w:val="auto"/>
          <w:sz w:val="24"/>
          <w:szCs w:val="24"/>
        </w:rPr>
      </w:pPr>
      <w:r w:rsidRPr="00A06505">
        <w:rPr>
          <w:rFonts w:asciiTheme="minorHAnsi" w:hAnsiTheme="minorHAnsi" w:cstheme="minorHAnsi"/>
          <w:b/>
          <w:bCs/>
          <w:color w:val="auto"/>
          <w:sz w:val="24"/>
          <w:szCs w:val="24"/>
        </w:rPr>
        <w:t>Objectives</w:t>
      </w:r>
    </w:p>
    <w:p w14:paraId="33D8B26D" w14:textId="77777777" w:rsidR="00004ABD" w:rsidRPr="00004ABD" w:rsidRDefault="00004ABD" w:rsidP="00004ABD">
      <w:pPr>
        <w:numPr>
          <w:ilvl w:val="0"/>
          <w:numId w:val="42"/>
        </w:numPr>
        <w:suppressAutoHyphens w:val="0"/>
        <w:spacing w:before="120" w:after="120" w:line="360" w:lineRule="auto"/>
        <w:rPr>
          <w:rFonts w:ascii="Calibri" w:hAnsi="Calibri"/>
          <w:sz w:val="22"/>
          <w:szCs w:val="22"/>
        </w:rPr>
      </w:pPr>
      <w:r w:rsidRPr="00004ABD">
        <w:rPr>
          <w:rFonts w:ascii="Calibri" w:hAnsi="Calibri"/>
          <w:sz w:val="22"/>
          <w:szCs w:val="22"/>
        </w:rPr>
        <w:t>Recruitment checks meet the requirements of the EYFS as stipulated in procedure 8.1</w:t>
      </w:r>
    </w:p>
    <w:p w14:paraId="2AF94C3C" w14:textId="77777777" w:rsidR="00F3205C" w:rsidRPr="006127E0" w:rsidRDefault="00F3205C" w:rsidP="00F3205C">
      <w:pPr>
        <w:numPr>
          <w:ilvl w:val="0"/>
          <w:numId w:val="42"/>
        </w:numPr>
        <w:suppressAutoHyphens w:val="0"/>
        <w:spacing w:before="120" w:after="120" w:line="360" w:lineRule="auto"/>
        <w:rPr>
          <w:rFonts w:asciiTheme="minorHAnsi" w:hAnsiTheme="minorHAnsi" w:cstheme="minorHAnsi"/>
          <w:sz w:val="22"/>
          <w:szCs w:val="22"/>
        </w:rPr>
      </w:pPr>
      <w:r w:rsidRPr="006127E0">
        <w:rPr>
          <w:rFonts w:asciiTheme="minorHAnsi" w:hAnsiTheme="minorHAnsi" w:cstheme="minorHAnsi"/>
          <w:sz w:val="22"/>
          <w:szCs w:val="22"/>
        </w:rPr>
        <w:t>All staff and volunteers who work more than occasionally with the children have enhanced DBS disclosure checks.</w:t>
      </w:r>
    </w:p>
    <w:p w14:paraId="38EE6759" w14:textId="11DF88D3" w:rsidR="00F3205C" w:rsidRPr="006127E0" w:rsidRDefault="00F3205C" w:rsidP="00F3205C">
      <w:pPr>
        <w:numPr>
          <w:ilvl w:val="0"/>
          <w:numId w:val="42"/>
        </w:numPr>
        <w:suppressAutoHyphens w:val="0"/>
        <w:spacing w:before="120" w:after="120" w:line="360" w:lineRule="auto"/>
        <w:rPr>
          <w:rFonts w:asciiTheme="minorHAnsi" w:hAnsiTheme="minorHAnsi" w:cstheme="minorHAnsi"/>
          <w:sz w:val="22"/>
          <w:szCs w:val="22"/>
        </w:rPr>
      </w:pPr>
      <w:r w:rsidRPr="006127E0">
        <w:rPr>
          <w:rFonts w:asciiTheme="minorHAnsi" w:hAnsiTheme="minorHAnsi" w:cstheme="minorHAnsi"/>
          <w:sz w:val="22"/>
          <w:szCs w:val="22"/>
        </w:rPr>
        <w:t>All staff and volunteers working with children have appropriate training, skills, and knowledge.</w:t>
      </w:r>
      <w:r w:rsidR="00BF05A8">
        <w:rPr>
          <w:rFonts w:asciiTheme="minorHAnsi" w:hAnsiTheme="minorHAnsi" w:cstheme="minorHAnsi"/>
          <w:sz w:val="22"/>
          <w:szCs w:val="22"/>
        </w:rPr>
        <w:t xml:space="preserve"> Mandatory training includes Paediatric First Aid (renewed every 3 years), Safeguarding (annually), Prevent Duty (annually), County Lines (annually) and Food Hygiene</w:t>
      </w:r>
      <w:r w:rsidR="005A2360">
        <w:rPr>
          <w:rFonts w:asciiTheme="minorHAnsi" w:hAnsiTheme="minorHAnsi" w:cstheme="minorHAnsi"/>
          <w:sz w:val="22"/>
          <w:szCs w:val="22"/>
        </w:rPr>
        <w:t xml:space="preserve"> (renewed every 3 years).</w:t>
      </w:r>
    </w:p>
    <w:p w14:paraId="2CFF9B19" w14:textId="77777777" w:rsidR="00F3205C" w:rsidRPr="006127E0" w:rsidRDefault="00F3205C" w:rsidP="00F3205C">
      <w:pPr>
        <w:numPr>
          <w:ilvl w:val="0"/>
          <w:numId w:val="42"/>
        </w:numPr>
        <w:suppressAutoHyphens w:val="0"/>
        <w:spacing w:before="120" w:after="120" w:line="360" w:lineRule="auto"/>
        <w:rPr>
          <w:rFonts w:asciiTheme="minorHAnsi" w:hAnsiTheme="minorHAnsi" w:cstheme="minorHAnsi"/>
          <w:sz w:val="22"/>
          <w:szCs w:val="22"/>
        </w:rPr>
      </w:pPr>
      <w:r w:rsidRPr="006127E0">
        <w:rPr>
          <w:rFonts w:asciiTheme="minorHAnsi" w:hAnsiTheme="minorHAnsi" w:cstheme="minorHAnsi"/>
          <w:sz w:val="22"/>
          <w:szCs w:val="22"/>
        </w:rPr>
        <w:t xml:space="preserve">All </w:t>
      </w:r>
      <w:proofErr w:type="gramStart"/>
      <w:r w:rsidRPr="006127E0">
        <w:rPr>
          <w:rFonts w:asciiTheme="minorHAnsi" w:hAnsiTheme="minorHAnsi" w:cstheme="minorHAnsi"/>
          <w:sz w:val="22"/>
          <w:szCs w:val="22"/>
        </w:rPr>
        <w:t>staff,</w:t>
      </w:r>
      <w:proofErr w:type="gramEnd"/>
      <w:r w:rsidRPr="006127E0">
        <w:rPr>
          <w:rFonts w:asciiTheme="minorHAnsi" w:hAnsiTheme="minorHAnsi" w:cstheme="minorHAnsi"/>
          <w:sz w:val="22"/>
          <w:szCs w:val="22"/>
        </w:rPr>
        <w:t xml:space="preserve"> students and volunteers are deployed in accordance with the procedures.</w:t>
      </w:r>
    </w:p>
    <w:p w14:paraId="64EDD8C9" w14:textId="77777777" w:rsidR="00F3205C" w:rsidRPr="006127E0" w:rsidRDefault="00F3205C" w:rsidP="00F3205C">
      <w:pPr>
        <w:numPr>
          <w:ilvl w:val="0"/>
          <w:numId w:val="42"/>
        </w:numPr>
        <w:suppressAutoHyphens w:val="0"/>
        <w:spacing w:before="120" w:after="120" w:line="360" w:lineRule="auto"/>
        <w:rPr>
          <w:rFonts w:asciiTheme="minorHAnsi" w:hAnsiTheme="minorHAnsi" w:cstheme="minorHAnsi"/>
          <w:sz w:val="22"/>
          <w:szCs w:val="22"/>
        </w:rPr>
      </w:pPr>
      <w:r w:rsidRPr="006127E0">
        <w:rPr>
          <w:rFonts w:asciiTheme="minorHAnsi" w:hAnsiTheme="minorHAnsi" w:cstheme="minorHAnsi"/>
          <w:sz w:val="22"/>
          <w:szCs w:val="22"/>
        </w:rPr>
        <w:t xml:space="preserve">There </w:t>
      </w:r>
      <w:proofErr w:type="gramStart"/>
      <w:r w:rsidRPr="006127E0">
        <w:rPr>
          <w:rFonts w:asciiTheme="minorHAnsi" w:hAnsiTheme="minorHAnsi" w:cstheme="minorHAnsi"/>
          <w:sz w:val="22"/>
          <w:szCs w:val="22"/>
        </w:rPr>
        <w:t>is</w:t>
      </w:r>
      <w:proofErr w:type="gramEnd"/>
      <w:r w:rsidRPr="006127E0">
        <w:rPr>
          <w:rFonts w:asciiTheme="minorHAnsi" w:hAnsiTheme="minorHAnsi" w:cstheme="minorHAnsi"/>
          <w:sz w:val="22"/>
          <w:szCs w:val="22"/>
        </w:rPr>
        <w:t xml:space="preserve"> a complaints procedure and staff, and volunteers know how to complain and who they complain to.</w:t>
      </w:r>
    </w:p>
    <w:p w14:paraId="1995D788" w14:textId="07543BCD" w:rsidR="004E56CD" w:rsidRDefault="004E56CD" w:rsidP="00F3205C">
      <w:pPr>
        <w:numPr>
          <w:ilvl w:val="0"/>
          <w:numId w:val="42"/>
        </w:numPr>
        <w:suppressAutoHyphens w:val="0"/>
        <w:spacing w:before="120" w:after="120" w:line="360" w:lineRule="auto"/>
        <w:rPr>
          <w:rFonts w:asciiTheme="minorHAnsi" w:hAnsiTheme="minorHAnsi" w:cstheme="minorHAnsi"/>
          <w:sz w:val="22"/>
          <w:szCs w:val="22"/>
        </w:rPr>
      </w:pPr>
      <w:r w:rsidRPr="006127E0">
        <w:rPr>
          <w:rFonts w:asciiTheme="minorHAnsi" w:hAnsiTheme="minorHAnsi" w:cstheme="minorHAnsi"/>
          <w:sz w:val="22"/>
          <w:szCs w:val="22"/>
        </w:rPr>
        <w:t xml:space="preserve">There is a whistleblowing procedure </w:t>
      </w:r>
      <w:r w:rsidR="00E84939" w:rsidRPr="006127E0">
        <w:rPr>
          <w:rFonts w:asciiTheme="minorHAnsi" w:hAnsiTheme="minorHAnsi" w:cstheme="minorHAnsi"/>
          <w:sz w:val="22"/>
          <w:szCs w:val="22"/>
        </w:rPr>
        <w:t xml:space="preserve">for all staff, </w:t>
      </w:r>
      <w:r w:rsidR="002857AC" w:rsidRPr="006127E0">
        <w:rPr>
          <w:rFonts w:asciiTheme="minorHAnsi" w:hAnsiTheme="minorHAnsi" w:cstheme="minorHAnsi"/>
          <w:sz w:val="22"/>
          <w:szCs w:val="22"/>
        </w:rPr>
        <w:t>students and volunteers</w:t>
      </w:r>
      <w:r w:rsidR="000C369C" w:rsidRPr="006127E0">
        <w:rPr>
          <w:rFonts w:asciiTheme="minorHAnsi" w:hAnsiTheme="minorHAnsi" w:cstheme="minorHAnsi"/>
          <w:sz w:val="22"/>
          <w:szCs w:val="22"/>
        </w:rPr>
        <w:t xml:space="preserve"> to raise any concerns they may have</w:t>
      </w:r>
    </w:p>
    <w:p w14:paraId="6336FA17" w14:textId="59C34AED" w:rsidR="0001012D" w:rsidRPr="006127E0" w:rsidRDefault="0001012D" w:rsidP="00F3205C">
      <w:pPr>
        <w:numPr>
          <w:ilvl w:val="0"/>
          <w:numId w:val="42"/>
        </w:numPr>
        <w:suppressAutoHyphens w:val="0"/>
        <w:spacing w:before="120" w:after="120" w:line="360" w:lineRule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All staff have a</w:t>
      </w:r>
      <w:r w:rsidR="005B2822">
        <w:rPr>
          <w:rFonts w:asciiTheme="minorHAnsi" w:hAnsiTheme="minorHAnsi" w:cstheme="minorHAnsi"/>
          <w:sz w:val="22"/>
          <w:szCs w:val="22"/>
        </w:rPr>
        <w:t xml:space="preserve"> termly</w:t>
      </w:r>
      <w:r>
        <w:rPr>
          <w:rFonts w:asciiTheme="minorHAnsi" w:hAnsiTheme="minorHAnsi" w:cstheme="minorHAnsi"/>
          <w:sz w:val="22"/>
          <w:szCs w:val="22"/>
        </w:rPr>
        <w:t xml:space="preserve"> appraisal </w:t>
      </w:r>
      <w:r w:rsidR="005B2822">
        <w:rPr>
          <w:rFonts w:asciiTheme="minorHAnsi" w:hAnsiTheme="minorHAnsi" w:cstheme="minorHAnsi"/>
          <w:sz w:val="22"/>
          <w:szCs w:val="22"/>
        </w:rPr>
        <w:t xml:space="preserve">to highlight training needs, review performance and </w:t>
      </w:r>
      <w:r w:rsidR="007E3D75">
        <w:rPr>
          <w:rFonts w:asciiTheme="minorHAnsi" w:hAnsiTheme="minorHAnsi" w:cstheme="minorHAnsi"/>
          <w:sz w:val="22"/>
          <w:szCs w:val="22"/>
        </w:rPr>
        <w:t>provide an open forum for discussion.</w:t>
      </w:r>
    </w:p>
    <w:p w14:paraId="13A27488" w14:textId="77777777" w:rsidR="00F3205C" w:rsidRPr="006127E0" w:rsidRDefault="00F3205C" w:rsidP="00F3205C">
      <w:pPr>
        <w:numPr>
          <w:ilvl w:val="0"/>
          <w:numId w:val="42"/>
        </w:numPr>
        <w:suppressAutoHyphens w:val="0"/>
        <w:spacing w:before="120" w:after="120" w:line="360" w:lineRule="auto"/>
        <w:rPr>
          <w:rFonts w:asciiTheme="minorHAnsi" w:hAnsiTheme="minorHAnsi" w:cstheme="minorHAnsi"/>
          <w:sz w:val="22"/>
          <w:szCs w:val="22"/>
        </w:rPr>
      </w:pPr>
      <w:r w:rsidRPr="006127E0">
        <w:rPr>
          <w:rFonts w:asciiTheme="minorHAnsi" w:hAnsiTheme="minorHAnsi" w:cstheme="minorHAnsi"/>
          <w:sz w:val="22"/>
          <w:szCs w:val="22"/>
        </w:rPr>
        <w:t>Ofsted are notified of staff changes or changes to the setting’s name or address.</w:t>
      </w:r>
    </w:p>
    <w:p w14:paraId="5A5D5341" w14:textId="77777777" w:rsidR="00F3205C" w:rsidRPr="006127E0" w:rsidRDefault="00F3205C" w:rsidP="00F3205C">
      <w:pPr>
        <w:numPr>
          <w:ilvl w:val="0"/>
          <w:numId w:val="42"/>
        </w:numPr>
        <w:suppressAutoHyphens w:val="0"/>
        <w:spacing w:before="120" w:after="120" w:line="360" w:lineRule="auto"/>
        <w:rPr>
          <w:rFonts w:asciiTheme="minorHAnsi" w:hAnsiTheme="minorHAnsi" w:cstheme="minorHAnsi"/>
          <w:sz w:val="22"/>
          <w:szCs w:val="22"/>
        </w:rPr>
      </w:pPr>
      <w:r w:rsidRPr="006127E0">
        <w:rPr>
          <w:rFonts w:asciiTheme="minorHAnsi" w:hAnsiTheme="minorHAnsi" w:cstheme="minorHAnsi"/>
          <w:sz w:val="22"/>
          <w:szCs w:val="22"/>
        </w:rPr>
        <w:t>Parents are involved with their children’s learning and their views are considered.</w:t>
      </w:r>
    </w:p>
    <w:p w14:paraId="494FDA40" w14:textId="77777777" w:rsidR="00F3205C" w:rsidRPr="006127E0" w:rsidRDefault="00F3205C" w:rsidP="00F3205C">
      <w:pPr>
        <w:pStyle w:val="Heading4"/>
        <w:spacing w:before="120" w:after="120" w:line="360" w:lineRule="auto"/>
        <w:rPr>
          <w:rFonts w:asciiTheme="minorHAnsi" w:hAnsiTheme="minorHAnsi" w:cstheme="minorHAnsi"/>
          <w:i w:val="0"/>
          <w:color w:val="000000"/>
        </w:rPr>
      </w:pPr>
      <w:r w:rsidRPr="006127E0">
        <w:rPr>
          <w:rFonts w:asciiTheme="minorHAnsi" w:hAnsiTheme="minorHAnsi" w:cstheme="minorHAnsi"/>
          <w:i w:val="0"/>
          <w:color w:val="000000"/>
        </w:rPr>
        <w:t>Legal references</w:t>
      </w:r>
    </w:p>
    <w:p w14:paraId="1774A9D6" w14:textId="77777777" w:rsidR="00F3205C" w:rsidRPr="006127E0" w:rsidRDefault="00F3205C" w:rsidP="00F3205C">
      <w:pPr>
        <w:pStyle w:val="Heading1"/>
        <w:spacing w:before="120" w:after="120" w:line="360" w:lineRule="auto"/>
        <w:rPr>
          <w:rFonts w:asciiTheme="minorHAnsi" w:hAnsiTheme="minorHAnsi" w:cstheme="minorHAnsi"/>
          <w:b w:val="0"/>
          <w:sz w:val="22"/>
          <w:szCs w:val="22"/>
        </w:rPr>
      </w:pPr>
      <w:r w:rsidRPr="006127E0">
        <w:rPr>
          <w:rFonts w:asciiTheme="minorHAnsi" w:hAnsiTheme="minorHAnsi" w:cstheme="minorHAnsi"/>
          <w:b w:val="0"/>
          <w:sz w:val="22"/>
          <w:szCs w:val="22"/>
        </w:rPr>
        <w:t>Protection of Children Act 1999</w:t>
      </w:r>
    </w:p>
    <w:p w14:paraId="71A42F63" w14:textId="77777777" w:rsidR="00F3205C" w:rsidRPr="006127E0" w:rsidRDefault="00F3205C" w:rsidP="00F3205C">
      <w:pPr>
        <w:pStyle w:val="Footer"/>
        <w:tabs>
          <w:tab w:val="clear" w:pos="4513"/>
          <w:tab w:val="clear" w:pos="9026"/>
        </w:tabs>
        <w:spacing w:before="120" w:after="120" w:line="360" w:lineRule="auto"/>
        <w:rPr>
          <w:rFonts w:asciiTheme="minorHAnsi" w:hAnsiTheme="minorHAnsi" w:cstheme="minorHAnsi"/>
          <w:sz w:val="22"/>
          <w:szCs w:val="22"/>
        </w:rPr>
      </w:pPr>
      <w:r w:rsidRPr="006127E0">
        <w:rPr>
          <w:rFonts w:asciiTheme="minorHAnsi" w:hAnsiTheme="minorHAnsi" w:cstheme="minorHAnsi"/>
          <w:sz w:val="22"/>
          <w:szCs w:val="22"/>
        </w:rPr>
        <w:t>Safeguarding Vulnerable Groups Act 2006</w:t>
      </w:r>
    </w:p>
    <w:p w14:paraId="42BACF18" w14:textId="77777777" w:rsidR="00F3205C" w:rsidRPr="006127E0" w:rsidRDefault="00F3205C" w:rsidP="00F3205C">
      <w:pPr>
        <w:pStyle w:val="Footer"/>
        <w:tabs>
          <w:tab w:val="clear" w:pos="4513"/>
          <w:tab w:val="clear" w:pos="9026"/>
        </w:tabs>
        <w:spacing w:before="120" w:after="120" w:line="360" w:lineRule="auto"/>
        <w:rPr>
          <w:rFonts w:asciiTheme="minorHAnsi" w:hAnsiTheme="minorHAnsi" w:cstheme="minorHAnsi"/>
          <w:sz w:val="22"/>
          <w:szCs w:val="22"/>
        </w:rPr>
      </w:pPr>
      <w:r w:rsidRPr="006127E0">
        <w:rPr>
          <w:rFonts w:asciiTheme="minorHAnsi" w:hAnsiTheme="minorHAnsi" w:cstheme="minorHAnsi"/>
          <w:sz w:val="22"/>
          <w:szCs w:val="22"/>
        </w:rPr>
        <w:lastRenderedPageBreak/>
        <w:t>Childcare Act 2006</w:t>
      </w:r>
    </w:p>
    <w:p w14:paraId="13A79560" w14:textId="77777777" w:rsidR="00F3205C" w:rsidRPr="006127E0" w:rsidRDefault="00F3205C" w:rsidP="00F3205C">
      <w:pPr>
        <w:pStyle w:val="Footer"/>
        <w:tabs>
          <w:tab w:val="clear" w:pos="4513"/>
          <w:tab w:val="clear" w:pos="9026"/>
        </w:tabs>
        <w:spacing w:before="120" w:after="120" w:line="360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6127E0">
        <w:rPr>
          <w:rFonts w:asciiTheme="minorHAnsi" w:hAnsiTheme="minorHAnsi" w:cstheme="minorHAnsi"/>
          <w:b/>
          <w:bCs/>
          <w:sz w:val="22"/>
          <w:szCs w:val="22"/>
        </w:rPr>
        <w:t>Further guidance</w:t>
      </w:r>
    </w:p>
    <w:p w14:paraId="1F1A4C8F" w14:textId="77777777" w:rsidR="00F3205C" w:rsidRPr="006127E0" w:rsidRDefault="00F3205C" w:rsidP="00F3205C">
      <w:pPr>
        <w:pStyle w:val="Footer"/>
        <w:tabs>
          <w:tab w:val="clear" w:pos="4513"/>
          <w:tab w:val="clear" w:pos="9026"/>
        </w:tabs>
        <w:spacing w:before="120" w:after="120" w:line="360" w:lineRule="auto"/>
        <w:rPr>
          <w:rFonts w:asciiTheme="minorHAnsi" w:hAnsiTheme="minorHAnsi" w:cstheme="minorHAnsi"/>
          <w:sz w:val="22"/>
          <w:szCs w:val="22"/>
        </w:rPr>
      </w:pPr>
      <w:r w:rsidRPr="006127E0">
        <w:rPr>
          <w:rFonts w:asciiTheme="minorHAnsi" w:hAnsiTheme="minorHAnsi" w:cstheme="minorHAnsi"/>
          <w:sz w:val="22"/>
          <w:szCs w:val="22"/>
        </w:rPr>
        <w:t>Recruiting Early Years Staff (Pre-school Learning Alliance 2016)</w:t>
      </w:r>
    </w:p>
    <w:p w14:paraId="4EF7C4C4" w14:textId="77777777" w:rsidR="00F3205C" w:rsidRPr="006127E0" w:rsidRDefault="00F3205C" w:rsidP="00F3205C">
      <w:pPr>
        <w:pStyle w:val="Footer"/>
        <w:tabs>
          <w:tab w:val="clear" w:pos="4513"/>
          <w:tab w:val="clear" w:pos="9026"/>
        </w:tabs>
        <w:spacing w:before="120" w:after="120" w:line="360" w:lineRule="auto"/>
        <w:rPr>
          <w:rFonts w:asciiTheme="minorHAnsi" w:hAnsiTheme="minorHAnsi" w:cstheme="minorHAnsi"/>
          <w:sz w:val="22"/>
          <w:szCs w:val="22"/>
        </w:rPr>
      </w:pPr>
      <w:r w:rsidRPr="006127E0">
        <w:rPr>
          <w:rFonts w:asciiTheme="minorHAnsi" w:hAnsiTheme="minorHAnsi" w:cstheme="minorHAnsi"/>
          <w:sz w:val="22"/>
          <w:szCs w:val="22"/>
        </w:rPr>
        <w:t>People Management in the Early Years (Pre-school Learning Alliance</w:t>
      </w:r>
    </w:p>
    <w:p w14:paraId="00221A66" w14:textId="77777777" w:rsidR="0003011A" w:rsidRPr="006127E0" w:rsidRDefault="0003011A" w:rsidP="00F3205C">
      <w:pPr>
        <w:pStyle w:val="Heading1"/>
        <w:spacing w:before="120" w:after="120" w:line="360" w:lineRule="auto"/>
        <w:rPr>
          <w:rFonts w:asciiTheme="minorHAnsi" w:hAnsiTheme="minorHAnsi" w:cstheme="minorHAnsi"/>
          <w:color w:val="4F81BD" w:themeColor="accent1"/>
          <w:sz w:val="22"/>
          <w:szCs w:val="22"/>
          <w:u w:val="single"/>
          <w:lang w:eastAsia="en-GB"/>
        </w:rPr>
      </w:pPr>
    </w:p>
    <w:sectPr w:rsidR="0003011A" w:rsidRPr="006127E0" w:rsidSect="00E43904">
      <w:headerReference w:type="default" r:id="rId8"/>
      <w:footerReference w:type="default" r:id="rId9"/>
      <w:pgSz w:w="11906" w:h="16838"/>
      <w:pgMar w:top="1440" w:right="1440" w:bottom="1440" w:left="1440" w:header="283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4C0D4E" w14:textId="77777777" w:rsidR="00F15CD2" w:rsidRDefault="00F15CD2" w:rsidP="00CA26E1">
      <w:r>
        <w:separator/>
      </w:r>
    </w:p>
  </w:endnote>
  <w:endnote w:type="continuationSeparator" w:id="0">
    <w:p w14:paraId="55FFB012" w14:textId="77777777" w:rsidR="00F15CD2" w:rsidRDefault="00F15CD2" w:rsidP="00CA26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-BoldMT">
    <w:altName w:val="Times New Roman"/>
    <w:charset w:val="00"/>
    <w:family w:val="swiss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binSketch">
    <w:altName w:val="Calibri"/>
    <w:charset w:val="00"/>
    <w:family w:val="swiss"/>
    <w:pitch w:val="variable"/>
    <w:sig w:usb0="8000002F" w:usb1="0000000A" w:usb2="00000000" w:usb3="00000000" w:csb0="00000001" w:csb1="00000000"/>
  </w:font>
  <w:font w:name="ChalkyChuck">
    <w:altName w:val="Calibri"/>
    <w:panose1 w:val="02000603000000000000"/>
    <w:charset w:val="00"/>
    <w:family w:val="auto"/>
    <w:pitch w:val="variable"/>
    <w:sig w:usb0="80000003" w:usb1="00010002" w:usb2="00000000" w:usb3="00000000" w:csb0="00000001" w:csb1="00000000"/>
  </w:font>
  <w:font w:name="Cabin Sketch">
    <w:altName w:val="Calibri"/>
    <w:charset w:val="00"/>
    <w:family w:val="swiss"/>
    <w:pitch w:val="variable"/>
    <w:sig w:usb0="800000AF" w:usb1="0000004A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E9FA5E" w14:textId="77777777" w:rsidR="00706F4C" w:rsidRDefault="00706F4C" w:rsidP="00706F4C">
    <w:pPr>
      <w:jc w:val="center"/>
      <w:rPr>
        <w:rFonts w:ascii="ChalkyChuck" w:hAnsi="ChalkyChuck"/>
        <w:color w:val="808080" w:themeColor="background1" w:themeShade="80"/>
        <w:sz w:val="20"/>
        <w:szCs w:val="20"/>
      </w:rPr>
    </w:pPr>
    <w:r>
      <w:rPr>
        <w:rFonts w:ascii="ChalkyChuck" w:hAnsi="ChalkyChuck"/>
        <w:b/>
        <w:color w:val="808080" w:themeColor="background1" w:themeShade="80"/>
        <w:sz w:val="20"/>
        <w:szCs w:val="20"/>
      </w:rPr>
      <w:t xml:space="preserve">Ducklings Preschool </w:t>
    </w:r>
    <w:proofErr w:type="spellStart"/>
    <w:r>
      <w:rPr>
        <w:rFonts w:ascii="ChalkyChuck" w:hAnsi="ChalkyChuck"/>
        <w:b/>
        <w:color w:val="808080" w:themeColor="background1" w:themeShade="80"/>
        <w:sz w:val="20"/>
        <w:szCs w:val="20"/>
      </w:rPr>
      <w:t>Creaton</w:t>
    </w:r>
    <w:proofErr w:type="spellEnd"/>
    <w:r>
      <w:rPr>
        <w:rFonts w:ascii="ChalkyChuck" w:hAnsi="ChalkyChuck"/>
        <w:b/>
        <w:color w:val="808080" w:themeColor="background1" w:themeShade="80"/>
        <w:sz w:val="20"/>
        <w:szCs w:val="20"/>
      </w:rPr>
      <w:t xml:space="preserve"> CIO </w:t>
    </w:r>
    <w:r>
      <w:rPr>
        <w:rFonts w:ascii="ChalkyChuck" w:hAnsi="ChalkyChuck"/>
        <w:color w:val="808080" w:themeColor="background1" w:themeShade="80"/>
        <w:sz w:val="20"/>
        <w:szCs w:val="20"/>
      </w:rPr>
      <w:t xml:space="preserve">18 Welford Road, </w:t>
    </w:r>
    <w:proofErr w:type="spellStart"/>
    <w:r>
      <w:rPr>
        <w:rFonts w:ascii="ChalkyChuck" w:hAnsi="ChalkyChuck"/>
        <w:color w:val="808080" w:themeColor="background1" w:themeShade="80"/>
        <w:sz w:val="20"/>
        <w:szCs w:val="20"/>
      </w:rPr>
      <w:t>Creaton</w:t>
    </w:r>
    <w:proofErr w:type="spellEnd"/>
    <w:r>
      <w:rPr>
        <w:rFonts w:ascii="ChalkyChuck" w:hAnsi="ChalkyChuck"/>
        <w:color w:val="808080" w:themeColor="background1" w:themeShade="80"/>
        <w:sz w:val="20"/>
        <w:szCs w:val="20"/>
      </w:rPr>
      <w:t>, Northamptonshire, NN6 8NH</w:t>
    </w:r>
  </w:p>
  <w:p w14:paraId="3236C715" w14:textId="77777777" w:rsidR="00706F4C" w:rsidRDefault="00706F4C" w:rsidP="00706F4C">
    <w:pPr>
      <w:jc w:val="center"/>
      <w:rPr>
        <w:rFonts w:ascii="ChalkyChuck" w:hAnsi="ChalkyChuck"/>
        <w:color w:val="808080" w:themeColor="background1" w:themeShade="80"/>
        <w:sz w:val="20"/>
        <w:szCs w:val="20"/>
      </w:rPr>
    </w:pPr>
    <w:r>
      <w:rPr>
        <w:rFonts w:ascii="ChalkyChuck" w:hAnsi="ChalkyChuck"/>
        <w:b/>
        <w:color w:val="808080" w:themeColor="background1" w:themeShade="80"/>
        <w:sz w:val="20"/>
        <w:szCs w:val="20"/>
      </w:rPr>
      <w:t xml:space="preserve">Registered Charity Number </w:t>
    </w:r>
    <w:r>
      <w:rPr>
        <w:rFonts w:ascii="ChalkyChuck" w:hAnsi="ChalkyChuck"/>
        <w:bCs/>
        <w:color w:val="808080" w:themeColor="background1" w:themeShade="80"/>
        <w:sz w:val="20"/>
        <w:szCs w:val="20"/>
      </w:rPr>
      <w:t>1186340</w:t>
    </w:r>
    <w:r>
      <w:rPr>
        <w:rFonts w:ascii="ChalkyChuck" w:hAnsi="ChalkyChuck"/>
        <w:color w:val="808080" w:themeColor="background1" w:themeShade="80"/>
        <w:sz w:val="20"/>
        <w:szCs w:val="20"/>
      </w:rPr>
      <w:t xml:space="preserve"> </w:t>
    </w:r>
    <w:r>
      <w:rPr>
        <w:rFonts w:ascii="ChalkyChuck" w:hAnsi="ChalkyChuck"/>
        <w:b/>
        <w:color w:val="808080" w:themeColor="background1" w:themeShade="80"/>
        <w:sz w:val="20"/>
        <w:szCs w:val="20"/>
      </w:rPr>
      <w:t xml:space="preserve">Ofsted Registration Number </w:t>
    </w:r>
    <w:r>
      <w:rPr>
        <w:rFonts w:ascii="ChalkyChuck" w:hAnsi="ChalkyChuck"/>
        <w:color w:val="808080" w:themeColor="background1" w:themeShade="80"/>
        <w:sz w:val="20"/>
        <w:szCs w:val="20"/>
      </w:rPr>
      <w:t>2623687</w:t>
    </w:r>
  </w:p>
  <w:p w14:paraId="7A804FC9" w14:textId="77777777" w:rsidR="00706F4C" w:rsidRDefault="00706F4C" w:rsidP="00706F4C">
    <w:pPr>
      <w:jc w:val="center"/>
      <w:rPr>
        <w:rFonts w:ascii="ChalkyChuck" w:hAnsi="ChalkyChuck"/>
        <w:color w:val="808080" w:themeColor="background1" w:themeShade="80"/>
        <w:sz w:val="20"/>
        <w:szCs w:val="20"/>
      </w:rPr>
    </w:pPr>
    <w:r>
      <w:rPr>
        <w:rFonts w:ascii="ChalkyChuck" w:hAnsi="ChalkyChuck"/>
        <w:b/>
        <w:bCs/>
        <w:color w:val="808080" w:themeColor="background1" w:themeShade="80"/>
        <w:sz w:val="20"/>
        <w:szCs w:val="20"/>
      </w:rPr>
      <w:t xml:space="preserve">Early Years Alliance Membership Number </w:t>
    </w:r>
    <w:r>
      <w:rPr>
        <w:rFonts w:ascii="ChalkyChuck" w:hAnsi="ChalkyChuck"/>
        <w:color w:val="808080" w:themeColor="background1" w:themeShade="80"/>
        <w:sz w:val="20"/>
        <w:szCs w:val="20"/>
      </w:rPr>
      <w:t>15422</w:t>
    </w:r>
  </w:p>
  <w:p w14:paraId="2781C616" w14:textId="77777777" w:rsidR="00706F4C" w:rsidRDefault="00706F4C" w:rsidP="00706F4C">
    <w:pPr>
      <w:jc w:val="center"/>
      <w:rPr>
        <w:rFonts w:ascii="ChalkyChuck" w:hAnsi="ChalkyChuck"/>
        <w:b/>
        <w:color w:val="808080" w:themeColor="background1" w:themeShade="80"/>
        <w:sz w:val="20"/>
        <w:szCs w:val="20"/>
      </w:rPr>
    </w:pPr>
    <w:r>
      <w:rPr>
        <w:rFonts w:ascii="ChalkyChuck" w:hAnsi="ChalkyChuck"/>
        <w:b/>
        <w:color w:val="808080" w:themeColor="background1" w:themeShade="80"/>
        <w:sz w:val="20"/>
        <w:szCs w:val="20"/>
      </w:rPr>
      <w:t xml:space="preserve">Telephone </w:t>
    </w:r>
    <w:r>
      <w:rPr>
        <w:rFonts w:ascii="ChalkyChuck" w:hAnsi="ChalkyChuck"/>
        <w:color w:val="808080" w:themeColor="background1" w:themeShade="80"/>
        <w:sz w:val="20"/>
        <w:szCs w:val="20"/>
      </w:rPr>
      <w:t xml:space="preserve">01604 505172 </w:t>
    </w:r>
    <w:r>
      <w:rPr>
        <w:rFonts w:ascii="ChalkyChuck" w:hAnsi="ChalkyChuck"/>
        <w:b/>
        <w:color w:val="808080" w:themeColor="background1" w:themeShade="80"/>
        <w:sz w:val="20"/>
        <w:szCs w:val="20"/>
      </w:rPr>
      <w:t>www.creatonducklings.co.uk</w:t>
    </w:r>
  </w:p>
  <w:p w14:paraId="2D84EF6B" w14:textId="4AFA7AE0" w:rsidR="00CA1AA6" w:rsidRDefault="00E43904" w:rsidP="00547104">
    <w:pPr>
      <w:jc w:val="center"/>
      <w:rPr>
        <w:rFonts w:ascii="ChalkyChuck" w:hAnsi="ChalkyChuck"/>
        <w:b/>
        <w:sz w:val="20"/>
        <w:szCs w:val="20"/>
      </w:rPr>
    </w:pPr>
    <w:r>
      <w:rPr>
        <w:noProof/>
      </w:rPr>
      <w:drawing>
        <wp:anchor distT="0" distB="0" distL="114300" distR="114300" simplePos="0" relativeHeight="251662336" behindDoc="0" locked="0" layoutInCell="1" allowOverlap="1" wp14:anchorId="49DB3392" wp14:editId="21B501A1">
          <wp:simplePos x="0" y="0"/>
          <wp:positionH relativeFrom="column">
            <wp:posOffset>2762885</wp:posOffset>
          </wp:positionH>
          <wp:positionV relativeFrom="paragraph">
            <wp:posOffset>74295</wp:posOffset>
          </wp:positionV>
          <wp:extent cx="307340" cy="253365"/>
          <wp:effectExtent l="0" t="0" r="0" b="0"/>
          <wp:wrapNone/>
          <wp:docPr id="105" name="Picture 71">
            <a:extLst xmlns:a="http://schemas.openxmlformats.org/drawingml/2006/main">
              <a:ext uri="{FF2B5EF4-FFF2-40B4-BE49-F238E27FC236}">
                <a16:creationId xmlns:a16="http://schemas.microsoft.com/office/drawing/2014/main" id="{C5F86802-3B7E-4EFA-989F-B9794C72D60F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" name="Picture 71">
                    <a:extLst>
                      <a:ext uri="{FF2B5EF4-FFF2-40B4-BE49-F238E27FC236}">
                        <a16:creationId xmlns:a16="http://schemas.microsoft.com/office/drawing/2014/main" id="{C5F86802-3B7E-4EFA-989F-B9794C72D60F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7340" cy="2533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3360" behindDoc="0" locked="0" layoutInCell="1" allowOverlap="1" wp14:anchorId="7F7D2BA3" wp14:editId="7780C290">
          <wp:simplePos x="0" y="0"/>
          <wp:positionH relativeFrom="column">
            <wp:posOffset>3094990</wp:posOffset>
          </wp:positionH>
          <wp:positionV relativeFrom="paragraph">
            <wp:posOffset>102235</wp:posOffset>
          </wp:positionV>
          <wp:extent cx="285115" cy="221615"/>
          <wp:effectExtent l="0" t="0" r="635" b="6985"/>
          <wp:wrapNone/>
          <wp:docPr id="107" name="Picture 73">
            <a:extLst xmlns:a="http://schemas.openxmlformats.org/drawingml/2006/main">
              <a:ext uri="{FF2B5EF4-FFF2-40B4-BE49-F238E27FC236}">
                <a16:creationId xmlns:a16="http://schemas.microsoft.com/office/drawing/2014/main" id="{F3C59F7C-B63C-42A8-8A00-DB36A36A71C9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" name="Picture 73">
                    <a:extLst>
                      <a:ext uri="{FF2B5EF4-FFF2-40B4-BE49-F238E27FC236}">
                        <a16:creationId xmlns:a16="http://schemas.microsoft.com/office/drawing/2014/main" id="{F3C59F7C-B63C-42A8-8A00-DB36A36A71C9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5115" cy="2216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1312" behindDoc="0" locked="0" layoutInCell="1" allowOverlap="1" wp14:anchorId="1B7F06EA" wp14:editId="6BCB0B3D">
          <wp:simplePos x="0" y="0"/>
          <wp:positionH relativeFrom="column">
            <wp:posOffset>2353310</wp:posOffset>
          </wp:positionH>
          <wp:positionV relativeFrom="paragraph">
            <wp:posOffset>9525</wp:posOffset>
          </wp:positionV>
          <wp:extent cx="389255" cy="327025"/>
          <wp:effectExtent l="0" t="0" r="0" b="0"/>
          <wp:wrapNone/>
          <wp:docPr id="103" name="Picture 69">
            <a:extLst xmlns:a="http://schemas.openxmlformats.org/drawingml/2006/main">
              <a:ext uri="{FF2B5EF4-FFF2-40B4-BE49-F238E27FC236}">
                <a16:creationId xmlns:a16="http://schemas.microsoft.com/office/drawing/2014/main" id="{915DE829-166D-49DE-AFB7-E91D75D7D6E3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3" name="Picture 69">
                    <a:extLst>
                      <a:ext uri="{FF2B5EF4-FFF2-40B4-BE49-F238E27FC236}">
                        <a16:creationId xmlns:a16="http://schemas.microsoft.com/office/drawing/2014/main" id="{915DE829-166D-49DE-AFB7-E91D75D7D6E3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89255" cy="327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FE194E4" w14:textId="77777777" w:rsidR="00CA1AA6" w:rsidRPr="00C94CB6" w:rsidRDefault="00CA1AA6" w:rsidP="00547104">
    <w:pPr>
      <w:jc w:val="center"/>
      <w:rPr>
        <w:rFonts w:ascii="Cabin Sketch" w:hAnsi="Cabin Sketch"/>
        <w:b/>
        <w:sz w:val="20"/>
        <w:szCs w:val="20"/>
      </w:rPr>
    </w:pPr>
  </w:p>
  <w:p w14:paraId="6C19D16E" w14:textId="77777777" w:rsidR="006B10FA" w:rsidRDefault="006B10F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45C567" w14:textId="77777777" w:rsidR="00F15CD2" w:rsidRDefault="00F15CD2" w:rsidP="00CA26E1">
      <w:r>
        <w:separator/>
      </w:r>
    </w:p>
  </w:footnote>
  <w:footnote w:type="continuationSeparator" w:id="0">
    <w:p w14:paraId="1E1B1440" w14:textId="77777777" w:rsidR="00F15CD2" w:rsidRDefault="00F15CD2" w:rsidP="00CA26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FD0E30" w14:textId="4D988D2D" w:rsidR="0021112F" w:rsidRPr="0021112F" w:rsidRDefault="0003011A" w:rsidP="0021112F">
    <w:pPr>
      <w:ind w:right="-45"/>
      <w:rPr>
        <w:rFonts w:ascii="CabinSketch" w:hAnsi="CabinSketch"/>
        <w:color w:val="4BACC6" w:themeColor="accent5"/>
        <w:sz w:val="20"/>
        <w:szCs w:val="20"/>
      </w:rPr>
    </w:pPr>
    <w:r>
      <w:rPr>
        <w:rFonts w:ascii="CabinSketch" w:hAnsi="CabinSketch"/>
        <w:noProof/>
        <w:color w:val="4BACC6" w:themeColor="accent5"/>
        <w:sz w:val="60"/>
        <w:szCs w:val="60"/>
        <w:lang w:eastAsia="en-GB"/>
      </w:rPr>
      <w:drawing>
        <wp:anchor distT="0" distB="0" distL="114300" distR="114300" simplePos="0" relativeHeight="251659264" behindDoc="0" locked="0" layoutInCell="1" allowOverlap="1" wp14:anchorId="0248468A" wp14:editId="75CA4A9E">
          <wp:simplePos x="0" y="0"/>
          <wp:positionH relativeFrom="rightMargin">
            <wp:align>left</wp:align>
          </wp:positionH>
          <wp:positionV relativeFrom="paragraph">
            <wp:posOffset>10795</wp:posOffset>
          </wp:positionV>
          <wp:extent cx="581025" cy="573922"/>
          <wp:effectExtent l="0" t="0" r="0" b="0"/>
          <wp:wrapNone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East Haddon Pre-school 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581025" cy="57392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6B10FA">
      <w:rPr>
        <w:rFonts w:ascii="CabinSketch" w:hAnsi="CabinSketch"/>
        <w:color w:val="4BACC6" w:themeColor="accent5"/>
        <w:sz w:val="60"/>
        <w:szCs w:val="60"/>
      </w:rPr>
      <w:ptab w:relativeTo="margin" w:alignment="left" w:leader="none"/>
    </w:r>
  </w:p>
  <w:p w14:paraId="6215F61E" w14:textId="74600B29" w:rsidR="0021112F" w:rsidRPr="0003011A" w:rsidRDefault="0003011A">
    <w:pPr>
      <w:pStyle w:val="Header"/>
      <w:rPr>
        <w:rFonts w:ascii="ChalkyChuck" w:hAnsi="ChalkyChuck"/>
        <w:color w:val="4BACC6" w:themeColor="accent5"/>
        <w:sz w:val="56"/>
        <w:szCs w:val="56"/>
      </w:rPr>
    </w:pPr>
    <w:r w:rsidRPr="0003011A">
      <w:rPr>
        <w:rFonts w:ascii="ChalkyChuck" w:hAnsi="ChalkyChuck"/>
        <w:color w:val="4BACC6" w:themeColor="accent5"/>
        <w:sz w:val="56"/>
        <w:szCs w:val="56"/>
      </w:rPr>
      <w:t>Policies &amp; Procedures for the EYFS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/>
        <w:color w:val="C0504D"/>
      </w:r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"/>
      <w:lvlJc w:val="left"/>
      <w:pPr>
        <w:tabs>
          <w:tab w:val="num" w:pos="0"/>
        </w:tabs>
        <w:ind w:left="360" w:hanging="360"/>
      </w:pPr>
      <w:rPr>
        <w:rFonts w:ascii="Wingdings" w:hAnsi="Wingdings"/>
        <w:color w:val="7030A0"/>
      </w:rPr>
    </w:lvl>
  </w:abstractNum>
  <w:abstractNum w:abstractNumId="2" w15:restartNumberingAfterBreak="0">
    <w:nsid w:val="00000003"/>
    <w:multiLevelType w:val="singleLevel"/>
    <w:tmpl w:val="00000003"/>
    <w:lvl w:ilvl="0">
      <w:start w:val="1"/>
      <w:numFmt w:val="bullet"/>
      <w:lvlText w:val="-"/>
      <w:lvlJc w:val="left"/>
      <w:pPr>
        <w:ind w:left="720" w:hanging="360"/>
      </w:pPr>
      <w:rPr>
        <w:rFonts w:ascii="Arial-BoldMT" w:hAnsi="Arial-BoldMT"/>
        <w:color w:val="6FB656"/>
      </w:r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bullet"/>
      <w:lvlText w:val=""/>
      <w:lvlJc w:val="left"/>
      <w:pPr>
        <w:tabs>
          <w:tab w:val="num" w:pos="0"/>
        </w:tabs>
        <w:ind w:left="360" w:hanging="360"/>
      </w:pPr>
      <w:rPr>
        <w:rFonts w:ascii="Wingdings" w:hAnsi="Wingdings"/>
        <w:color w:val="7030A0"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"/>
      <w:lvlJc w:val="left"/>
      <w:pPr>
        <w:tabs>
          <w:tab w:val="num" w:pos="0"/>
        </w:tabs>
        <w:ind w:left="360" w:hanging="360"/>
      </w:pPr>
      <w:rPr>
        <w:rFonts w:ascii="Wingdings" w:hAnsi="Wingdings"/>
        <w:color w:val="6FB656"/>
      </w:rPr>
    </w:lvl>
  </w:abstractNum>
  <w:abstractNum w:abstractNumId="5" w15:restartNumberingAfterBreak="0">
    <w:nsid w:val="00000006"/>
    <w:multiLevelType w:val="singleLevel"/>
    <w:tmpl w:val="00000006"/>
    <w:name w:val="WW8Num6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-BoldMT" w:hAnsi="Arial-BoldMT"/>
      </w:r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1"/>
      <w:numFmt w:val="bullet"/>
      <w:lvlText w:val=""/>
      <w:lvlJc w:val="left"/>
      <w:pPr>
        <w:tabs>
          <w:tab w:val="num" w:pos="0"/>
        </w:tabs>
        <w:ind w:left="360" w:hanging="360"/>
      </w:pPr>
      <w:rPr>
        <w:rFonts w:ascii="Wingdings" w:hAnsi="Wingdings"/>
        <w:color w:val="9BBB59"/>
      </w:rPr>
    </w:lvl>
  </w:abstractNum>
  <w:abstractNum w:abstractNumId="7" w15:restartNumberingAfterBreak="0">
    <w:nsid w:val="09B21343"/>
    <w:multiLevelType w:val="multilevel"/>
    <w:tmpl w:val="57F4C5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4"/>
        <w:sz w:val="22"/>
        <w:szCs w:val="29"/>
        <w:u w:val="none"/>
        <w:effect w:val="none"/>
        <w:vertAlign w:val="baseline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7E2F96"/>
    <w:multiLevelType w:val="hybridMultilevel"/>
    <w:tmpl w:val="96B2C6B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630644E"/>
    <w:multiLevelType w:val="hybridMultilevel"/>
    <w:tmpl w:val="D5AE1644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7E96D1B"/>
    <w:multiLevelType w:val="multilevel"/>
    <w:tmpl w:val="118EE71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D947DA3"/>
    <w:multiLevelType w:val="multilevel"/>
    <w:tmpl w:val="51D83F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DD81D76"/>
    <w:multiLevelType w:val="multilevel"/>
    <w:tmpl w:val="C4C0979E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4"/>
        <w:sz w:val="22"/>
        <w:szCs w:val="29"/>
        <w:u w:val="none"/>
        <w:effect w:val="none"/>
        <w:vertAlign w:val="baseline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FC3458B"/>
    <w:multiLevelType w:val="multilevel"/>
    <w:tmpl w:val="118EE71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6007CB8"/>
    <w:multiLevelType w:val="multilevel"/>
    <w:tmpl w:val="DFA413A8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4"/>
        <w:sz w:val="22"/>
        <w:szCs w:val="29"/>
        <w:u w:val="none"/>
        <w:effect w:val="none"/>
        <w:vertAlign w:val="baseline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279E0027"/>
    <w:multiLevelType w:val="hybridMultilevel"/>
    <w:tmpl w:val="F23EFD2E"/>
    <w:lvl w:ilvl="0" w:tplc="BC349DD8">
      <w:start w:val="1"/>
      <w:numFmt w:val="bullet"/>
      <w:lvlText w:val="-"/>
      <w:lvlJc w:val="left"/>
      <w:pPr>
        <w:ind w:left="726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ind w:left="1446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6" w:hanging="360"/>
      </w:pPr>
      <w:rPr>
        <w:rFonts w:ascii="Wingdings" w:hAnsi="Wingdings" w:hint="default"/>
      </w:rPr>
    </w:lvl>
  </w:abstractNum>
  <w:abstractNum w:abstractNumId="16" w15:restartNumberingAfterBreak="0">
    <w:nsid w:val="29013B9E"/>
    <w:multiLevelType w:val="hybridMultilevel"/>
    <w:tmpl w:val="86F01E3A"/>
    <w:lvl w:ilvl="0" w:tplc="BC349DD8">
      <w:start w:val="1"/>
      <w:numFmt w:val="bullet"/>
      <w:lvlText w:val="-"/>
      <w:lvlJc w:val="left"/>
      <w:pPr>
        <w:ind w:left="720" w:hanging="360"/>
      </w:pPr>
      <w:rPr>
        <w: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4"/>
        <w:sz w:val="22"/>
        <w:szCs w:val="29"/>
        <w:u w:val="none"/>
        <w:effect w:val="none"/>
        <w:vertAlign w:val="baseline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A3D2B7F"/>
    <w:multiLevelType w:val="hybridMultilevel"/>
    <w:tmpl w:val="A132A956"/>
    <w:lvl w:ilvl="0" w:tplc="DFCAE72E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B341788"/>
    <w:multiLevelType w:val="hybridMultilevel"/>
    <w:tmpl w:val="60B0A72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CDC3C0F"/>
    <w:multiLevelType w:val="multilevel"/>
    <w:tmpl w:val="8F345888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color w:val="auto"/>
        <w:spacing w:val="0"/>
        <w:w w:val="100"/>
        <w:kern w:val="0"/>
        <w:position w:val="4"/>
        <w:sz w:val="22"/>
        <w:szCs w:val="29"/>
        <w:vertAlign w:val="baseline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30667AB1"/>
    <w:multiLevelType w:val="hybridMultilevel"/>
    <w:tmpl w:val="65D05588"/>
    <w:lvl w:ilvl="0" w:tplc="08090001">
      <w:start w:val="1"/>
      <w:numFmt w:val="bullet"/>
      <w:lvlText w:val=""/>
      <w:lvlJc w:val="left"/>
      <w:pPr>
        <w:ind w:left="1003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21" w15:restartNumberingAfterBreak="0">
    <w:nsid w:val="320D66D3"/>
    <w:multiLevelType w:val="multilevel"/>
    <w:tmpl w:val="011C0D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B6672D4"/>
    <w:multiLevelType w:val="hybridMultilevel"/>
    <w:tmpl w:val="E366747C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D147ABA"/>
    <w:multiLevelType w:val="multilevel"/>
    <w:tmpl w:val="118EE71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42C25561"/>
    <w:multiLevelType w:val="multilevel"/>
    <w:tmpl w:val="3FA29E30"/>
    <w:lvl w:ilvl="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</w:lvl>
    <w:lvl w:ilvl="1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25" w15:restartNumberingAfterBreak="0">
    <w:nsid w:val="436F499B"/>
    <w:multiLevelType w:val="hybridMultilevel"/>
    <w:tmpl w:val="EDEAAA4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24E3D54"/>
    <w:multiLevelType w:val="hybridMultilevel"/>
    <w:tmpl w:val="B22A6DF2"/>
    <w:lvl w:ilvl="0" w:tplc="04090001">
      <w:start w:val="1"/>
      <w:numFmt w:val="bullet"/>
      <w:lvlRestart w:val="0"/>
      <w:pStyle w:val="DfESBullets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E0C2274E">
      <w:start w:val="1"/>
      <w:numFmt w:val="bullet"/>
      <w:lvlRestart w:val="0"/>
      <w:pStyle w:val="DfESBullets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9FB335D"/>
    <w:multiLevelType w:val="hybridMultilevel"/>
    <w:tmpl w:val="5B7C2A1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5C9F1091"/>
    <w:multiLevelType w:val="multilevel"/>
    <w:tmpl w:val="773255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Wingdings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Wingdings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5D7A6B8A"/>
    <w:multiLevelType w:val="multilevel"/>
    <w:tmpl w:val="7324BE9E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607C3A43"/>
    <w:multiLevelType w:val="multilevel"/>
    <w:tmpl w:val="91E801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676632"/>
    <w:multiLevelType w:val="multilevel"/>
    <w:tmpl w:val="B204F148"/>
    <w:lvl w:ilvl="0">
      <w:start w:val="1"/>
      <w:numFmt w:val="bullet"/>
      <w:lvlText w:val=""/>
      <w:lvlJc w:val="left"/>
      <w:pPr>
        <w:tabs>
          <w:tab w:val="num" w:pos="-708"/>
        </w:tabs>
        <w:ind w:left="-70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2"/>
        </w:tabs>
        <w:ind w:left="1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732"/>
        </w:tabs>
        <w:ind w:left="73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52"/>
        </w:tabs>
        <w:ind w:left="145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172"/>
        </w:tabs>
        <w:ind w:left="217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2892"/>
        </w:tabs>
        <w:ind w:left="289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3612"/>
        </w:tabs>
        <w:ind w:left="361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4332"/>
        </w:tabs>
        <w:ind w:left="433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052"/>
        </w:tabs>
        <w:ind w:left="5052" w:hanging="360"/>
      </w:pPr>
      <w:rPr>
        <w:rFonts w:ascii="Wingdings" w:hAnsi="Wingdings" w:hint="default"/>
      </w:rPr>
    </w:lvl>
  </w:abstractNum>
  <w:abstractNum w:abstractNumId="32" w15:restartNumberingAfterBreak="0">
    <w:nsid w:val="69830F10"/>
    <w:multiLevelType w:val="hybridMultilevel"/>
    <w:tmpl w:val="38CAF36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D3F65FA"/>
    <w:multiLevelType w:val="multilevel"/>
    <w:tmpl w:val="DDC8EF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Wingdings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Wingdings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Wingdings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6FE86740"/>
    <w:multiLevelType w:val="hybridMultilevel"/>
    <w:tmpl w:val="A8CC3C2C"/>
    <w:lvl w:ilvl="0" w:tplc="6C0A4ED4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7030A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7352582C"/>
    <w:multiLevelType w:val="hybridMultilevel"/>
    <w:tmpl w:val="9732D8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4C90925"/>
    <w:multiLevelType w:val="multilevel"/>
    <w:tmpl w:val="1BE46A7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7A753776"/>
    <w:multiLevelType w:val="multilevel"/>
    <w:tmpl w:val="C310E4A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B1F32A6"/>
    <w:multiLevelType w:val="hybridMultilevel"/>
    <w:tmpl w:val="A1A815D4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9" w15:restartNumberingAfterBreak="0">
    <w:nsid w:val="7CD259F6"/>
    <w:multiLevelType w:val="multilevel"/>
    <w:tmpl w:val="FBDE1A0A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D266BAC"/>
    <w:multiLevelType w:val="multilevel"/>
    <w:tmpl w:val="0BCC04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4"/>
        <w:sz w:val="22"/>
        <w:szCs w:val="29"/>
        <w:u w:val="none"/>
        <w:effect w:val="none"/>
        <w:vertAlign w:val="baseline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050497068">
    <w:abstractNumId w:val="8"/>
  </w:num>
  <w:num w:numId="2" w16cid:durableId="1066343784">
    <w:abstractNumId w:val="0"/>
  </w:num>
  <w:num w:numId="3" w16cid:durableId="811019426">
    <w:abstractNumId w:val="1"/>
  </w:num>
  <w:num w:numId="4" w16cid:durableId="1702634505">
    <w:abstractNumId w:val="2"/>
  </w:num>
  <w:num w:numId="5" w16cid:durableId="1738014936">
    <w:abstractNumId w:val="3"/>
  </w:num>
  <w:num w:numId="6" w16cid:durableId="1304039774">
    <w:abstractNumId w:val="4"/>
  </w:num>
  <w:num w:numId="7" w16cid:durableId="448017302">
    <w:abstractNumId w:val="22"/>
  </w:num>
  <w:num w:numId="8" w16cid:durableId="1050494505">
    <w:abstractNumId w:val="5"/>
  </w:num>
  <w:num w:numId="9" w16cid:durableId="103505684">
    <w:abstractNumId w:val="6"/>
  </w:num>
  <w:num w:numId="10" w16cid:durableId="1625194492">
    <w:abstractNumId w:val="18"/>
  </w:num>
  <w:num w:numId="11" w16cid:durableId="501241374">
    <w:abstractNumId w:val="17"/>
  </w:num>
  <w:num w:numId="12" w16cid:durableId="274290163">
    <w:abstractNumId w:val="34"/>
  </w:num>
  <w:num w:numId="13" w16cid:durableId="1921673466">
    <w:abstractNumId w:val="11"/>
  </w:num>
  <w:num w:numId="14" w16cid:durableId="2107336848">
    <w:abstractNumId w:val="26"/>
  </w:num>
  <w:num w:numId="15" w16cid:durableId="244073345">
    <w:abstractNumId w:val="20"/>
  </w:num>
  <w:num w:numId="16" w16cid:durableId="714892819">
    <w:abstractNumId w:val="38"/>
  </w:num>
  <w:num w:numId="17" w16cid:durableId="2097702796">
    <w:abstractNumId w:val="37"/>
  </w:num>
  <w:num w:numId="18" w16cid:durableId="1192642792">
    <w:abstractNumId w:val="39"/>
  </w:num>
  <w:num w:numId="19" w16cid:durableId="261963449">
    <w:abstractNumId w:val="9"/>
  </w:num>
  <w:num w:numId="20" w16cid:durableId="626008454">
    <w:abstractNumId w:val="32"/>
  </w:num>
  <w:num w:numId="21" w16cid:durableId="373426653">
    <w:abstractNumId w:val="35"/>
  </w:num>
  <w:num w:numId="22" w16cid:durableId="1187986097">
    <w:abstractNumId w:val="15"/>
  </w:num>
  <w:num w:numId="23" w16cid:durableId="518007919">
    <w:abstractNumId w:val="33"/>
  </w:num>
  <w:num w:numId="24" w16cid:durableId="1015694450">
    <w:abstractNumId w:val="28"/>
  </w:num>
  <w:num w:numId="25" w16cid:durableId="135026390">
    <w:abstractNumId w:val="36"/>
  </w:num>
  <w:num w:numId="26" w16cid:durableId="1012075281">
    <w:abstractNumId w:val="25"/>
  </w:num>
  <w:num w:numId="27" w16cid:durableId="1418014896">
    <w:abstractNumId w:val="31"/>
  </w:num>
  <w:num w:numId="28" w16cid:durableId="2060469639">
    <w:abstractNumId w:val="14"/>
  </w:num>
  <w:num w:numId="29" w16cid:durableId="2114469435">
    <w:abstractNumId w:val="30"/>
  </w:num>
  <w:num w:numId="30" w16cid:durableId="1469936481">
    <w:abstractNumId w:val="37"/>
  </w:num>
  <w:num w:numId="31" w16cid:durableId="1221401198">
    <w:abstractNumId w:val="12"/>
  </w:num>
  <w:num w:numId="32" w16cid:durableId="1898778457">
    <w:abstractNumId w:val="27"/>
  </w:num>
  <w:num w:numId="33" w16cid:durableId="160318061">
    <w:abstractNumId w:val="16"/>
  </w:num>
  <w:num w:numId="34" w16cid:durableId="29950634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824469445">
    <w:abstractNumId w:val="23"/>
  </w:num>
  <w:num w:numId="36" w16cid:durableId="1790314491">
    <w:abstractNumId w:val="7"/>
  </w:num>
  <w:num w:numId="37" w16cid:durableId="1696693329">
    <w:abstractNumId w:val="40"/>
  </w:num>
  <w:num w:numId="38" w16cid:durableId="1632857765">
    <w:abstractNumId w:val="10"/>
  </w:num>
  <w:num w:numId="39" w16cid:durableId="687755698">
    <w:abstractNumId w:val="13"/>
  </w:num>
  <w:num w:numId="40" w16cid:durableId="1557473003">
    <w:abstractNumId w:val="29"/>
  </w:num>
  <w:num w:numId="41" w16cid:durableId="663506236">
    <w:abstractNumId w:val="19"/>
  </w:num>
  <w:num w:numId="42" w16cid:durableId="1307473899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26E1"/>
    <w:rsid w:val="0000187B"/>
    <w:rsid w:val="00004ABD"/>
    <w:rsid w:val="0001012D"/>
    <w:rsid w:val="00022142"/>
    <w:rsid w:val="0003011A"/>
    <w:rsid w:val="00030C4B"/>
    <w:rsid w:val="00036F3E"/>
    <w:rsid w:val="0009667F"/>
    <w:rsid w:val="0009702C"/>
    <w:rsid w:val="000A1BBD"/>
    <w:rsid w:val="000A53C2"/>
    <w:rsid w:val="000B679D"/>
    <w:rsid w:val="000C075B"/>
    <w:rsid w:val="000C0AC6"/>
    <w:rsid w:val="000C369C"/>
    <w:rsid w:val="000D3840"/>
    <w:rsid w:val="00115035"/>
    <w:rsid w:val="001311D1"/>
    <w:rsid w:val="00142444"/>
    <w:rsid w:val="001539C6"/>
    <w:rsid w:val="001540C5"/>
    <w:rsid w:val="00162525"/>
    <w:rsid w:val="00180487"/>
    <w:rsid w:val="00180C2F"/>
    <w:rsid w:val="001A1687"/>
    <w:rsid w:val="0021112F"/>
    <w:rsid w:val="002177DA"/>
    <w:rsid w:val="00230B4B"/>
    <w:rsid w:val="002713ED"/>
    <w:rsid w:val="002857AC"/>
    <w:rsid w:val="002D5F97"/>
    <w:rsid w:val="002D5FBA"/>
    <w:rsid w:val="003266BA"/>
    <w:rsid w:val="0033283F"/>
    <w:rsid w:val="0034251D"/>
    <w:rsid w:val="00350653"/>
    <w:rsid w:val="00356F2F"/>
    <w:rsid w:val="003B1B83"/>
    <w:rsid w:val="003D1ADE"/>
    <w:rsid w:val="003F2585"/>
    <w:rsid w:val="004035C0"/>
    <w:rsid w:val="00423C7B"/>
    <w:rsid w:val="00450FFB"/>
    <w:rsid w:val="004651DF"/>
    <w:rsid w:val="0048420B"/>
    <w:rsid w:val="00491063"/>
    <w:rsid w:val="0049400B"/>
    <w:rsid w:val="0049453F"/>
    <w:rsid w:val="004B0EAC"/>
    <w:rsid w:val="004D4584"/>
    <w:rsid w:val="004E56CD"/>
    <w:rsid w:val="004F0276"/>
    <w:rsid w:val="004F2D64"/>
    <w:rsid w:val="004F4A92"/>
    <w:rsid w:val="004F4E20"/>
    <w:rsid w:val="0054485C"/>
    <w:rsid w:val="00547104"/>
    <w:rsid w:val="005643C8"/>
    <w:rsid w:val="00580CD6"/>
    <w:rsid w:val="00581D41"/>
    <w:rsid w:val="00584BDF"/>
    <w:rsid w:val="00592671"/>
    <w:rsid w:val="0059540C"/>
    <w:rsid w:val="005A2360"/>
    <w:rsid w:val="005A5BCC"/>
    <w:rsid w:val="005B2822"/>
    <w:rsid w:val="005C50BE"/>
    <w:rsid w:val="005D630E"/>
    <w:rsid w:val="005E074C"/>
    <w:rsid w:val="006127E0"/>
    <w:rsid w:val="006279F7"/>
    <w:rsid w:val="00634249"/>
    <w:rsid w:val="00646A38"/>
    <w:rsid w:val="00662272"/>
    <w:rsid w:val="00690281"/>
    <w:rsid w:val="00691BD1"/>
    <w:rsid w:val="006B10FA"/>
    <w:rsid w:val="006E5F6D"/>
    <w:rsid w:val="006F004A"/>
    <w:rsid w:val="00706F4C"/>
    <w:rsid w:val="00707DD8"/>
    <w:rsid w:val="00726B65"/>
    <w:rsid w:val="00732AF0"/>
    <w:rsid w:val="00777FDD"/>
    <w:rsid w:val="007A6390"/>
    <w:rsid w:val="007E3D75"/>
    <w:rsid w:val="007F7165"/>
    <w:rsid w:val="00821401"/>
    <w:rsid w:val="0085110A"/>
    <w:rsid w:val="00852242"/>
    <w:rsid w:val="00893D32"/>
    <w:rsid w:val="008E3225"/>
    <w:rsid w:val="00900118"/>
    <w:rsid w:val="00917C52"/>
    <w:rsid w:val="00930B17"/>
    <w:rsid w:val="0099564E"/>
    <w:rsid w:val="009A7C4C"/>
    <w:rsid w:val="00A032CA"/>
    <w:rsid w:val="00A06505"/>
    <w:rsid w:val="00A20686"/>
    <w:rsid w:val="00A6103B"/>
    <w:rsid w:val="00A6516D"/>
    <w:rsid w:val="00A67FDC"/>
    <w:rsid w:val="00A7762D"/>
    <w:rsid w:val="00A8237D"/>
    <w:rsid w:val="00A85545"/>
    <w:rsid w:val="00AB57FB"/>
    <w:rsid w:val="00AC34BE"/>
    <w:rsid w:val="00AE021B"/>
    <w:rsid w:val="00AF611C"/>
    <w:rsid w:val="00B4039C"/>
    <w:rsid w:val="00B41CFF"/>
    <w:rsid w:val="00B57478"/>
    <w:rsid w:val="00B8110F"/>
    <w:rsid w:val="00B82E46"/>
    <w:rsid w:val="00BC4929"/>
    <w:rsid w:val="00BD57A5"/>
    <w:rsid w:val="00BE0E2E"/>
    <w:rsid w:val="00BF05A8"/>
    <w:rsid w:val="00C1020C"/>
    <w:rsid w:val="00C22BF1"/>
    <w:rsid w:val="00C54259"/>
    <w:rsid w:val="00C94CB6"/>
    <w:rsid w:val="00CA00DC"/>
    <w:rsid w:val="00CA1AA6"/>
    <w:rsid w:val="00CA26E1"/>
    <w:rsid w:val="00CA61B8"/>
    <w:rsid w:val="00CD2E43"/>
    <w:rsid w:val="00CD54EB"/>
    <w:rsid w:val="00D05548"/>
    <w:rsid w:val="00D1433E"/>
    <w:rsid w:val="00D25124"/>
    <w:rsid w:val="00D5752E"/>
    <w:rsid w:val="00D578BE"/>
    <w:rsid w:val="00DA6C1C"/>
    <w:rsid w:val="00DC568F"/>
    <w:rsid w:val="00DE3914"/>
    <w:rsid w:val="00E1470D"/>
    <w:rsid w:val="00E32368"/>
    <w:rsid w:val="00E43904"/>
    <w:rsid w:val="00E67E65"/>
    <w:rsid w:val="00E801BE"/>
    <w:rsid w:val="00E84939"/>
    <w:rsid w:val="00EB2A68"/>
    <w:rsid w:val="00EC1657"/>
    <w:rsid w:val="00EE2D2C"/>
    <w:rsid w:val="00F15CD2"/>
    <w:rsid w:val="00F3205C"/>
    <w:rsid w:val="00F70888"/>
    <w:rsid w:val="00FC0C9B"/>
    <w:rsid w:val="00FD0B08"/>
    <w:rsid w:val="00FD7C47"/>
    <w:rsid w:val="00FE0F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270B70B"/>
  <w15:docId w15:val="{180A0F7E-D5CF-482D-A627-D5B3A7AE3A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17C52"/>
    <w:pPr>
      <w:suppressAutoHyphens/>
      <w:spacing w:after="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styleId="Heading1">
    <w:name w:val="heading 1"/>
    <w:basedOn w:val="Normal"/>
    <w:next w:val="Normal"/>
    <w:link w:val="Heading1Char"/>
    <w:qFormat/>
    <w:rsid w:val="0034251D"/>
    <w:pPr>
      <w:keepNext/>
      <w:suppressAutoHyphens w:val="0"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  <w:lang w:eastAsia="en-US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3205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46A38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3205C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93D32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A26E1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A26E1"/>
  </w:style>
  <w:style w:type="paragraph" w:styleId="Footer">
    <w:name w:val="footer"/>
    <w:basedOn w:val="Normal"/>
    <w:link w:val="FooterChar"/>
    <w:uiPriority w:val="99"/>
    <w:unhideWhenUsed/>
    <w:rsid w:val="00CA26E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A26E1"/>
  </w:style>
  <w:style w:type="paragraph" w:styleId="ListParagraph">
    <w:name w:val="List Paragraph"/>
    <w:basedOn w:val="Normal"/>
    <w:uiPriority w:val="34"/>
    <w:qFormat/>
    <w:rsid w:val="006B10F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B10F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B10FA"/>
    <w:rPr>
      <w:rFonts w:ascii="Tahoma" w:hAnsi="Tahoma" w:cs="Tahoma"/>
      <w:sz w:val="16"/>
      <w:szCs w:val="16"/>
    </w:rPr>
  </w:style>
  <w:style w:type="character" w:customStyle="1" w:styleId="WW8Num5z0">
    <w:name w:val="WW8Num5z0"/>
    <w:rsid w:val="00BD57A5"/>
    <w:rPr>
      <w:rFonts w:ascii="Wingdings" w:hAnsi="Wingdings"/>
      <w:color w:val="6FB656"/>
    </w:rPr>
  </w:style>
  <w:style w:type="character" w:customStyle="1" w:styleId="WW8Num6z0">
    <w:name w:val="WW8Num6z0"/>
    <w:rsid w:val="004D4584"/>
    <w:rPr>
      <w:rFonts w:ascii="Symbol" w:eastAsia="Times New Roman" w:hAnsi="Symbol"/>
    </w:rPr>
  </w:style>
  <w:style w:type="character" w:styleId="Hyperlink">
    <w:name w:val="Hyperlink"/>
    <w:basedOn w:val="DefaultParagraphFont"/>
    <w:uiPriority w:val="99"/>
    <w:unhideWhenUsed/>
    <w:rsid w:val="00CA1AA6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A1AA6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DA6C1C"/>
    <w:pPr>
      <w:suppressAutoHyphens w:val="0"/>
      <w:spacing w:before="100" w:beforeAutospacing="1" w:after="100" w:afterAutospacing="1" w:line="384" w:lineRule="atLeast"/>
    </w:pPr>
    <w:rPr>
      <w:rFonts w:cs="Times New Roman"/>
      <w:lang w:eastAsia="en-GB"/>
    </w:rPr>
  </w:style>
  <w:style w:type="paragraph" w:customStyle="1" w:styleId="DfESBullets">
    <w:name w:val="DfESBullets"/>
    <w:basedOn w:val="Normal"/>
    <w:link w:val="DfESBulletsChar"/>
    <w:rsid w:val="00DA6C1C"/>
    <w:pPr>
      <w:widowControl w:val="0"/>
      <w:numPr>
        <w:ilvl w:val="1"/>
        <w:numId w:val="14"/>
      </w:numPr>
      <w:suppressAutoHyphens w:val="0"/>
      <w:overflowPunct w:val="0"/>
      <w:autoSpaceDE w:val="0"/>
      <w:autoSpaceDN w:val="0"/>
      <w:adjustRightInd w:val="0"/>
      <w:spacing w:after="240"/>
      <w:textAlignment w:val="baseline"/>
    </w:pPr>
    <w:rPr>
      <w:rFonts w:ascii="Arial" w:hAnsi="Arial" w:cs="Arial"/>
      <w:sz w:val="22"/>
      <w:szCs w:val="20"/>
      <w:lang w:eastAsia="en-US"/>
    </w:rPr>
  </w:style>
  <w:style w:type="character" w:customStyle="1" w:styleId="DfESBulletsChar">
    <w:name w:val="DfESBullets Char"/>
    <w:link w:val="DfESBullets"/>
    <w:locked/>
    <w:rsid w:val="00DA6C1C"/>
    <w:rPr>
      <w:rFonts w:ascii="Arial" w:eastAsia="Times New Roman" w:hAnsi="Arial" w:cs="Arial"/>
      <w:szCs w:val="20"/>
    </w:rPr>
  </w:style>
  <w:style w:type="table" w:styleId="GridTable5Dark-Accent5">
    <w:name w:val="Grid Table 5 Dark Accent 5"/>
    <w:basedOn w:val="TableNormal"/>
    <w:uiPriority w:val="50"/>
    <w:rsid w:val="00036F3E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B6DDE8" w:themeFill="accent5" w:themeFillTint="66"/>
      </w:tcPr>
    </w:tblStylePr>
  </w:style>
  <w:style w:type="character" w:styleId="Strong">
    <w:name w:val="Strong"/>
    <w:uiPriority w:val="22"/>
    <w:qFormat/>
    <w:rsid w:val="00FD7C47"/>
    <w:rPr>
      <w:b/>
      <w:bCs/>
    </w:rPr>
  </w:style>
  <w:style w:type="paragraph" w:styleId="NoSpacing">
    <w:name w:val="No Spacing"/>
    <w:uiPriority w:val="1"/>
    <w:qFormat/>
    <w:rsid w:val="00AF611C"/>
    <w:pPr>
      <w:spacing w:after="0" w:line="240" w:lineRule="auto"/>
    </w:pPr>
    <w:rPr>
      <w:rFonts w:ascii="Calibri" w:eastAsia="Calibri" w:hAnsi="Calibri" w:cs="Times New Roman"/>
    </w:rPr>
  </w:style>
  <w:style w:type="table" w:styleId="TableGrid">
    <w:name w:val="Table Grid"/>
    <w:basedOn w:val="TableNormal"/>
    <w:uiPriority w:val="59"/>
    <w:rsid w:val="00423C7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4-Accent6">
    <w:name w:val="Grid Table 4 Accent 6"/>
    <w:basedOn w:val="TableNormal"/>
    <w:uiPriority w:val="49"/>
    <w:rsid w:val="00423C7B"/>
    <w:pPr>
      <w:spacing w:after="0" w:line="240" w:lineRule="auto"/>
    </w:pPr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  <w:insideH w:val="nil"/>
          <w:insideV w:val="nil"/>
        </w:tcBorders>
        <w:shd w:val="clear" w:color="auto" w:fill="F79646" w:themeFill="accent6"/>
      </w:tcPr>
    </w:tblStylePr>
    <w:tblStylePr w:type="lastRow">
      <w:rPr>
        <w:b/>
        <w:bCs/>
      </w:rPr>
      <w:tblPr/>
      <w:tcPr>
        <w:tcBorders>
          <w:top w:val="double" w:sz="4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GridTable5Dark-Accent6">
    <w:name w:val="Grid Table 5 Dark Accent 6"/>
    <w:basedOn w:val="TableNormal"/>
    <w:uiPriority w:val="50"/>
    <w:rsid w:val="00E43904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79646" w:themeFill="accent6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D4B4" w:themeFill="accent6" w:themeFillTint="66"/>
      </w:tcPr>
    </w:tblStylePr>
  </w:style>
  <w:style w:type="character" w:customStyle="1" w:styleId="Heading1Char">
    <w:name w:val="Heading 1 Char"/>
    <w:basedOn w:val="DefaultParagraphFont"/>
    <w:link w:val="Heading1"/>
    <w:rsid w:val="0034251D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93D32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ar-SA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46A38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ar-SA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646A38"/>
    <w:pPr>
      <w:suppressAutoHyphens w:val="0"/>
    </w:pPr>
    <w:rPr>
      <w:rFonts w:ascii="Tahoma" w:hAnsi="Tahoma" w:cs="Times New Roman"/>
      <w:color w:val="000000"/>
      <w:sz w:val="20"/>
      <w:szCs w:val="20"/>
      <w:lang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46A38"/>
    <w:rPr>
      <w:rFonts w:ascii="Tahoma" w:eastAsia="Times New Roman" w:hAnsi="Tahoma" w:cs="Times New Roman"/>
      <w:color w:val="000000"/>
      <w:sz w:val="20"/>
      <w:szCs w:val="20"/>
    </w:rPr>
  </w:style>
  <w:style w:type="paragraph" w:styleId="BodyText">
    <w:name w:val="Body Text"/>
    <w:basedOn w:val="Normal"/>
    <w:link w:val="BodyTextChar"/>
    <w:uiPriority w:val="99"/>
    <w:unhideWhenUsed/>
    <w:rsid w:val="00646A38"/>
    <w:pPr>
      <w:suppressAutoHyphens w:val="0"/>
      <w:spacing w:after="120"/>
    </w:pPr>
    <w:rPr>
      <w:rFonts w:cs="Times New Roman"/>
      <w:lang w:eastAsia="en-US"/>
    </w:rPr>
  </w:style>
  <w:style w:type="character" w:customStyle="1" w:styleId="BodyTextChar">
    <w:name w:val="Body Text Char"/>
    <w:basedOn w:val="DefaultParagraphFont"/>
    <w:link w:val="BodyText"/>
    <w:uiPriority w:val="99"/>
    <w:rsid w:val="00646A38"/>
    <w:rPr>
      <w:rFonts w:ascii="Times New Roman" w:eastAsia="Times New Roman" w:hAnsi="Times New Roman" w:cs="Times New Roman"/>
      <w:sz w:val="24"/>
      <w:szCs w:val="24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646A38"/>
    <w:pPr>
      <w:suppressAutoHyphens w:val="0"/>
      <w:spacing w:after="120"/>
    </w:pPr>
    <w:rPr>
      <w:rFonts w:cs="Times New Roman"/>
      <w:sz w:val="16"/>
      <w:szCs w:val="16"/>
      <w:lang w:eastAsia="en-US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646A38"/>
    <w:rPr>
      <w:rFonts w:ascii="Times New Roman" w:eastAsia="Times New Roman" w:hAnsi="Times New Roman" w:cs="Times New Roman"/>
      <w:sz w:val="16"/>
      <w:szCs w:val="16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3205C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ar-SA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3205C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29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82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2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96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3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2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49D401-5C20-4578-A869-CB0CD2326A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276</Words>
  <Characters>1594</Characters>
  <Application>Microsoft Office Word</Application>
  <DocSecurity>0</DocSecurity>
  <Lines>32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Danielle</dc:creator>
  <cp:lastModifiedBy>Danielle Widdowson-Fuller</cp:lastModifiedBy>
  <cp:revision>10</cp:revision>
  <cp:lastPrinted>2022-03-03T12:50:00Z</cp:lastPrinted>
  <dcterms:created xsi:type="dcterms:W3CDTF">2022-03-10T12:46:00Z</dcterms:created>
  <dcterms:modified xsi:type="dcterms:W3CDTF">2025-12-09T09:10:00Z</dcterms:modified>
</cp:coreProperties>
</file>